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44" w:rsidRDefault="00D813D2" w:rsidP="00D813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shd w:val="clear" w:color="auto" w:fill="FFFFFF"/>
          <w:lang w:eastAsia="tr-TR"/>
        </w:rPr>
      </w:pPr>
      <w:r w:rsidRPr="00D813D2">
        <w:rPr>
          <w:rFonts w:ascii="Arial" w:eastAsia="Times New Roman" w:hAnsi="Arial" w:cs="Arial"/>
          <w:b/>
          <w:bCs/>
          <w:color w:val="666666"/>
          <w:sz w:val="32"/>
          <w:szCs w:val="32"/>
          <w:shd w:val="clear" w:color="auto" w:fill="FFFFFF"/>
          <w:lang w:eastAsia="tr-TR"/>
        </w:rPr>
        <w:t>BULANCAK KADİR KARABAŞ UYGULAMALI BİLİMLER YÜKSEKOKULU</w:t>
      </w:r>
      <w:r w:rsidRPr="00D813D2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  <w:lang w:eastAsia="tr-TR"/>
        </w:rPr>
        <w:br/>
      </w:r>
      <w:r w:rsidRPr="00D813D2">
        <w:rPr>
          <w:rFonts w:ascii="Arial" w:eastAsia="Times New Roman" w:hAnsi="Arial" w:cs="Arial"/>
          <w:b/>
          <w:bCs/>
          <w:color w:val="666666"/>
          <w:sz w:val="32"/>
          <w:szCs w:val="32"/>
          <w:shd w:val="clear" w:color="auto" w:fill="FFFFFF"/>
          <w:lang w:eastAsia="tr-TR"/>
        </w:rPr>
        <w:t>ULUSLARARASI TİCARET ve FİNANSMAN BÖLÜMÜ</w:t>
      </w:r>
      <w:r w:rsidRPr="00D813D2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D813D2">
        <w:rPr>
          <w:rFonts w:ascii="Arial" w:eastAsia="Times New Roman" w:hAnsi="Arial" w:cs="Arial"/>
          <w:b/>
          <w:bCs/>
          <w:color w:val="666666"/>
          <w:sz w:val="32"/>
          <w:szCs w:val="32"/>
          <w:shd w:val="clear" w:color="auto" w:fill="FFFFFF"/>
          <w:lang w:eastAsia="tr-TR"/>
        </w:rPr>
        <w:t>2026 YAZ DÖNEMİ STAJ BİLGİLENDİRME</w:t>
      </w:r>
    </w:p>
    <w:p w:rsidR="00E37B44" w:rsidRDefault="00E37B44" w:rsidP="00D813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shd w:val="clear" w:color="auto" w:fill="FFFFFF"/>
          <w:lang w:eastAsia="tr-TR"/>
        </w:rPr>
      </w:pPr>
    </w:p>
    <w:p w:rsidR="00D813D2" w:rsidRPr="00E37B44" w:rsidRDefault="00E37B44" w:rsidP="00E37B4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tr-TR"/>
        </w:rPr>
      </w:pP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Staj Başlangıç Tarihi: 06.07.2026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 (tüm staj yapan öğrenciler bu tarihten itibaren 30 gün staj yapmak zorundadır. Tatiller ve izinli günler bu 30 güne dâhil değildir. Örneğin: rapor aldığınız günler iş günü sayılmaz; bu günler staj sonuna eklenmelidir.</w:t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Bu çerçevede Haftada 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5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 iş günü staj yapacaklar için bitiş tarihi 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18 Ağustos 2026;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 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6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 İş günü yapacaklar için 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11 Ağustos 2026’dır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.</w:t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-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Staj Belgelerinin Okula Son Teslim Tarihi: 01.06.2026.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 </w:t>
      </w:r>
      <w:r w:rsidRPr="00E37B44">
        <w:rPr>
          <w:rStyle w:val="Vurgu"/>
          <w:rFonts w:cstheme="minorHAnsi"/>
          <w:color w:val="666666"/>
          <w:sz w:val="28"/>
          <w:szCs w:val="28"/>
          <w:shd w:val="clear" w:color="auto" w:fill="FFFFFF"/>
        </w:rPr>
        <w:t>Yüksekokul staj başlama evrakları bu tarihten itibaren kabul edilmeyecektir. Staj yaptığı kurumdan ücret almayacaklar, iş yeri staj sözleşmesini hazırlamayabilirler. Ücret alacaklar bölüm sitesinde bulunan </w:t>
      </w:r>
      <w:r w:rsidRPr="00E37B44">
        <w:rPr>
          <w:rStyle w:val="Vurgu"/>
          <w:rFonts w:cstheme="minorHAnsi"/>
          <w:color w:val="666666"/>
          <w:sz w:val="28"/>
          <w:szCs w:val="28"/>
          <w:u w:val="single"/>
          <w:shd w:val="clear" w:color="auto" w:fill="FFFFFF"/>
        </w:rPr>
        <w:t>iş yeri staj sözleşmesinden 3 nüsha eksiksiz her sayfa imzalı</w:t>
      </w:r>
      <w:r w:rsidRPr="00E37B44">
        <w:rPr>
          <w:rStyle w:val="Vurgu"/>
          <w:rFonts w:cstheme="minorHAnsi"/>
          <w:color w:val="666666"/>
          <w:sz w:val="28"/>
          <w:szCs w:val="28"/>
          <w:shd w:val="clear" w:color="auto" w:fill="FFFFFF"/>
        </w:rPr>
        <w:t> teslim etmelidir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.</w:t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-Staj dosyalarında kesinlikle işyerinde staj işlemleri yaparken çekilmiş en az 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4 fotoğraf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 ve staj işlemleriyle ilgili 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fatura belge sureti (Kişisel verileri koruma kanununa uygun fotoğraf ve ticari ekler)</w:t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 yer almalıdır. Fotoğraf ve belge olmayan staj dosyaları 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geçerli sayılmayabilir.</w:t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  <w:shd w:val="clear" w:color="auto" w:fill="FFFFFF"/>
        </w:rPr>
        <w:t>-</w:t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Uluslararası ticaret alanıyla ilgili olmayan birim ve şirketlerde staj yapılamaz.</w:t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-Staj sürecinde maaş (devlet katkısı) alacak olanlar 3 dosya halinde sözleşme teslim etmelidirler. Diğerleri için tek dosya yeterlidir.</w:t>
      </w:r>
      <w:r w:rsidRPr="00E37B44">
        <w:rPr>
          <w:rFonts w:cstheme="minorHAnsi"/>
          <w:color w:val="666666"/>
          <w:sz w:val="28"/>
          <w:szCs w:val="28"/>
        </w:rPr>
        <w:br/>
      </w:r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-İlgili belgeler Bölümümüz </w:t>
      </w:r>
      <w:hyperlink r:id="rId5" w:history="1">
        <w:r w:rsidRPr="00E37B44">
          <w:rPr>
            <w:rStyle w:val="Gl"/>
            <w:rFonts w:cstheme="minorHAnsi"/>
            <w:color w:val="0563C1"/>
            <w:sz w:val="28"/>
            <w:szCs w:val="28"/>
          </w:rPr>
          <w:t>uatf@giresun.edu.tr</w:t>
        </w:r>
      </w:hyperlink>
      <w:r w:rsidRPr="00E37B44">
        <w:rPr>
          <w:rStyle w:val="Gl"/>
          <w:rFonts w:cstheme="minorHAnsi"/>
          <w:color w:val="666666"/>
          <w:sz w:val="28"/>
          <w:szCs w:val="28"/>
          <w:shd w:val="clear" w:color="auto" w:fill="FFFFFF"/>
        </w:rPr>
        <w:t> adresinde Staj İşlemleri Sekmesinde Yer almaktadır.</w:t>
      </w:r>
      <w:r w:rsidR="00D813D2" w:rsidRPr="00E37B44">
        <w:rPr>
          <w:rFonts w:eastAsia="Times New Roman" w:cstheme="minorHAnsi"/>
          <w:color w:val="666666"/>
          <w:sz w:val="28"/>
          <w:szCs w:val="28"/>
          <w:lang w:eastAsia="tr-TR"/>
        </w:rPr>
        <w:br/>
      </w:r>
    </w:p>
    <w:p w:rsidR="00D813D2" w:rsidRPr="00E37B44" w:rsidRDefault="00D813D2" w:rsidP="00D813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Öncelikli olarak Yüksekokulumuz sitesinde bulunan staj bilgilendirme yazılarını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dikkatli şekilde okuyarak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bir önceki duyuruda belirtilen tarihlere dikkat ederek staj başvurunuzu yapınız.</w:t>
      </w:r>
    </w:p>
    <w:p w:rsidR="00D813D2" w:rsidRPr="00E37B44" w:rsidRDefault="00D813D2" w:rsidP="00D813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Staj başvuruları eksiksiz tamamlanmadan staj başlangıcı yapılamaz.</w:t>
      </w:r>
    </w:p>
    <w:p w:rsidR="00D813D2" w:rsidRPr="00E37B44" w:rsidRDefault="00D813D2" w:rsidP="00D813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Staj başvuru evraklarını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01 HAZİRAN 2026 tarihine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kadar (şirket ve kendiniz tarafından imzalanmış ve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tarihler belirtilmiş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şekilde) yüksekokula teslim edilmelidir.</w:t>
      </w:r>
    </w:p>
    <w:p w:rsidR="00D813D2" w:rsidRPr="00E37B44" w:rsidRDefault="00D813D2" w:rsidP="00D813D2">
      <w:pPr>
        <w:spacing w:after="0" w:line="240" w:lineRule="auto"/>
        <w:rPr>
          <w:rFonts w:eastAsia="Times New Roman" w:cstheme="minorHAnsi"/>
          <w:sz w:val="28"/>
          <w:szCs w:val="28"/>
          <w:lang w:eastAsia="tr-TR"/>
        </w:rPr>
      </w:pPr>
      <w:r w:rsidRPr="00E37B44">
        <w:rPr>
          <w:rFonts w:eastAsia="Times New Roman" w:cstheme="minorHAnsi"/>
          <w:color w:val="666666"/>
          <w:sz w:val="28"/>
          <w:szCs w:val="28"/>
          <w:shd w:val="clear" w:color="auto" w:fill="FFFFFF"/>
          <w:lang w:eastAsia="tr-TR"/>
        </w:rPr>
        <w:lastRenderedPageBreak/>
        <w:t>Staj başvuru evraklarına aşağıdaki bağlantılardan ulaşabilirsiniz.</w:t>
      </w:r>
      <w:r w:rsidRPr="00E37B44">
        <w:rPr>
          <w:rFonts w:eastAsia="Times New Roman" w:cstheme="minorHAnsi"/>
          <w:color w:val="666666"/>
          <w:sz w:val="28"/>
          <w:szCs w:val="28"/>
          <w:shd w:val="clear" w:color="auto" w:fill="FFFFFF"/>
          <w:lang w:eastAsia="tr-TR"/>
        </w:rPr>
        <w:br/>
      </w:r>
      <w:hyperlink r:id="rId6" w:history="1">
        <w:r w:rsidRPr="00E37B44">
          <w:rPr>
            <w:rFonts w:eastAsia="Times New Roman" w:cstheme="minorHAnsi"/>
            <w:color w:val="0563C1"/>
            <w:sz w:val="28"/>
            <w:szCs w:val="28"/>
            <w:u w:val="single"/>
            <w:lang w:eastAsia="tr-TR"/>
          </w:rPr>
          <w:t>http://uatf.giresun.edu.tr/tr/page/staj-basvuru-evraklari/16211</w:t>
        </w:r>
      </w:hyperlink>
    </w:p>
    <w:p w:rsidR="00D813D2" w:rsidRPr="00E37B44" w:rsidRDefault="00D813D2" w:rsidP="00D813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Devlet katkısı istenen sözleşmeler </w:t>
      </w:r>
      <w:r w:rsidRPr="00E37B44">
        <w:rPr>
          <w:rFonts w:eastAsia="Times New Roman" w:cstheme="minorHAnsi"/>
          <w:color w:val="666666"/>
          <w:sz w:val="28"/>
          <w:szCs w:val="28"/>
          <w:u w:val="single"/>
          <w:lang w:eastAsia="tr-TR"/>
        </w:rPr>
        <w:t>3 nüsha halinde hazırlanmalıdır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ve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her nüshanın her sayfası</w:t>
      </w:r>
      <w:r w:rsidRPr="00E37B44">
        <w:rPr>
          <w:rFonts w:eastAsia="Times New Roman" w:cstheme="minorHAnsi"/>
          <w:color w:val="666666"/>
          <w:sz w:val="28"/>
          <w:szCs w:val="28"/>
          <w:u w:val="single"/>
          <w:lang w:eastAsia="tr-TR"/>
        </w:rPr>
        <w:t> staj yapılacak şirket, siz ve okul staj sorumlusu tarafından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imzalanmalıdır. Ayrıca staj sözleşmesinde yer alan maddeler eksiksiz biçimde okunmalıdır. Çünkü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staj ücreti alabilmeniz sözleşme maddelerine ve zaman kısıtlarına uymanızla mümkündür. Bu açıdan devlet katkısı isteyen öğrencilerin staj bitiminden en fazla 15 gün içinde bordro ve puantaj tablosunu teslimi şarttır.</w:t>
      </w:r>
    </w:p>
    <w:p w:rsidR="00D813D2" w:rsidRPr="00E37B44" w:rsidRDefault="00D813D2" w:rsidP="00D813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Devlet katkısı istenen ya da istenmeyen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tüm staj başvuru evraklarının asıl suretleri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staj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bitimine kadar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veya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staj bitiminde en fazla 10 gün içinde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 yüksekokul staj değerlendirme birimine teslim edilmelidir. </w:t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Kargo ve posta yoluyla teslim yolunu tercih edenlerin ulaşım sorunlarından kaynaklı riskleri üstenmeleri gerekir.</w:t>
      </w:r>
    </w:p>
    <w:p w:rsidR="00D813D2" w:rsidRPr="00E37B44" w:rsidRDefault="00D813D2" w:rsidP="00D813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Staj başvurusunu eksiksiz yapan öğrenciler staj dosyalarını aşağıdaki bağlantıdan indirebilir.</w:t>
      </w:r>
    </w:p>
    <w:p w:rsidR="00D813D2" w:rsidRPr="00E37B44" w:rsidRDefault="00E37B44" w:rsidP="00D813D2">
      <w:pPr>
        <w:spacing w:after="0" w:line="240" w:lineRule="auto"/>
        <w:rPr>
          <w:rFonts w:eastAsia="Times New Roman" w:cstheme="minorHAnsi"/>
          <w:sz w:val="28"/>
          <w:szCs w:val="28"/>
          <w:lang w:eastAsia="tr-TR"/>
        </w:rPr>
      </w:pPr>
      <w:hyperlink r:id="rId7" w:history="1">
        <w:r w:rsidR="00D813D2" w:rsidRPr="00E37B44">
          <w:rPr>
            <w:rFonts w:eastAsia="Times New Roman" w:cstheme="minorHAnsi"/>
            <w:color w:val="0563C1"/>
            <w:sz w:val="28"/>
            <w:szCs w:val="28"/>
            <w:u w:val="single"/>
            <w:lang w:eastAsia="tr-TR"/>
          </w:rPr>
          <w:t>http://uatf.giresun.edu.tr/tr/page/staj-dosyasi/16212</w:t>
        </w:r>
      </w:hyperlink>
    </w:p>
    <w:p w:rsidR="00D813D2" w:rsidRPr="00E37B44" w:rsidRDefault="00D813D2" w:rsidP="00D813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Staj dosyasında gerekli imza bölümleri eksik bırakılmamalı giriş (fotoğrafın bulunduğu sayfa), devam çizelgesi ve değerlendirme formu şirket staj sorumlusu tarafından imzalanmalıdır.</w:t>
      </w:r>
    </w:p>
    <w:p w:rsidR="00D813D2" w:rsidRPr="00E37B44" w:rsidRDefault="00D813D2" w:rsidP="00D813D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t>Resim kanıtları ilgili kanunlara uygun şekilde çekilmeli ve 4’ten az olmamalıdır.</w:t>
      </w:r>
    </w:p>
    <w:p w:rsidR="00D813D2" w:rsidRPr="00E37B44" w:rsidRDefault="00D813D2" w:rsidP="00D813D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666666"/>
          <w:sz w:val="28"/>
          <w:szCs w:val="28"/>
          <w:lang w:eastAsia="tr-TR"/>
        </w:rPr>
      </w:pP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Uluslararası Ticaret ve Finansman Bölümü</w:t>
      </w:r>
      <w:r w:rsidRPr="00E37B44">
        <w:rPr>
          <w:rFonts w:eastAsia="Times New Roman" w:cstheme="minorHAnsi"/>
          <w:color w:val="666666"/>
          <w:sz w:val="28"/>
          <w:szCs w:val="28"/>
          <w:lang w:eastAsia="tr-TR"/>
        </w:rPr>
        <w:br/>
      </w:r>
      <w:r w:rsidRPr="00E37B44">
        <w:rPr>
          <w:rFonts w:eastAsia="Times New Roman" w:cstheme="minorHAnsi"/>
          <w:b/>
          <w:bCs/>
          <w:color w:val="666666"/>
          <w:sz w:val="28"/>
          <w:szCs w:val="28"/>
          <w:lang w:eastAsia="tr-TR"/>
        </w:rPr>
        <w:t> STAJ KOMİSYONU</w:t>
      </w:r>
    </w:p>
    <w:p w:rsidR="001269DB" w:rsidRPr="00E37B44" w:rsidRDefault="001269DB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1269DB" w:rsidRPr="00E3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35234"/>
    <w:multiLevelType w:val="multilevel"/>
    <w:tmpl w:val="D28CD1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B0832"/>
    <w:multiLevelType w:val="multilevel"/>
    <w:tmpl w:val="411C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77B3E"/>
    <w:multiLevelType w:val="multilevel"/>
    <w:tmpl w:val="75E8C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D2"/>
    <w:rsid w:val="001269DB"/>
    <w:rsid w:val="00D813D2"/>
    <w:rsid w:val="00E3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7825"/>
  <w15:chartTrackingRefBased/>
  <w15:docId w15:val="{C5AAF563-420B-4108-B02B-ACF1465D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813D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813D2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E37B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tf.giresun.edu.tr/tr/page/staj-dosyasi/16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tf.giresun.edu.tr/tr/page/staj-basvuru-evraklari/16211" TargetMode="External"/><Relationship Id="rId5" Type="http://schemas.openxmlformats.org/officeDocument/2006/relationships/hyperlink" Target="mailto:uatf@giresun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seymen</dc:creator>
  <cp:keywords/>
  <dc:description/>
  <cp:lastModifiedBy>kadir seymen</cp:lastModifiedBy>
  <cp:revision>2</cp:revision>
  <dcterms:created xsi:type="dcterms:W3CDTF">2026-02-24T08:21:00Z</dcterms:created>
  <dcterms:modified xsi:type="dcterms:W3CDTF">2026-02-24T08:21:00Z</dcterms:modified>
</cp:coreProperties>
</file>